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5F9F1DBC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0166E4">
        <w:rPr>
          <w:rFonts w:cstheme="minorHAnsi"/>
          <w:b/>
          <w:szCs w:val="18"/>
        </w:rPr>
        <w:t xml:space="preserve">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69B0BC4A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916F80" w:rsidRPr="00AF123C">
        <w:rPr>
          <w:rFonts w:cstheme="minorHAnsi"/>
          <w:noProof/>
          <w:szCs w:val="18"/>
          <w:lang w:eastAsia="pl-PL"/>
        </w:rPr>
        <w:t>POST/DYS/OW/GZ/04580/2025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916F80" w:rsidRPr="00AF123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5FE76F40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916F80" w:rsidRPr="00AF123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5A6C8DBE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916F80" w:rsidRPr="00AF123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 xml:space="preserve">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powyżej 1 m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4x120 mm2 lub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powyżej 1 m kablem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cstheme="minorHAnsi"/>
              </w:rPr>
              <w:t>AsXSn</w:t>
            </w:r>
            <w:proofErr w:type="spellEnd"/>
            <w:r w:rsidRPr="00AD02FC">
              <w:rPr>
                <w:rFonts w:cstheme="minorHAnsi"/>
              </w:rPr>
              <w:t xml:space="preserve"> 4x50mm2 do typu </w:t>
            </w:r>
            <w:proofErr w:type="spellStart"/>
            <w:r w:rsidRPr="00AD02FC">
              <w:rPr>
                <w:rFonts w:cstheme="minorHAnsi"/>
              </w:rPr>
              <w:t>AsXSn</w:t>
            </w:r>
            <w:proofErr w:type="spellEnd"/>
            <w:r w:rsidRPr="00AD02FC">
              <w:rPr>
                <w:rFonts w:cstheme="minorHAnsi"/>
              </w:rPr>
              <w:t xml:space="preserve"> 4x95mm2.</w:t>
            </w:r>
            <w:r w:rsidRPr="00AD02FC">
              <w:rPr>
                <w:rFonts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cstheme="minorHAnsi"/>
              </w:rPr>
              <w:t>nN.</w:t>
            </w:r>
            <w:proofErr w:type="spellEnd"/>
            <w:r w:rsidRPr="00AD02FC">
              <w:rPr>
                <w:rFonts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 xml:space="preserve">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cstheme="minorHAnsi"/>
              </w:rPr>
              <w:t>odejściowego</w:t>
            </w:r>
            <w:proofErr w:type="spellEnd"/>
            <w:r w:rsidRPr="00CD226A">
              <w:rPr>
                <w:rFonts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cstheme="minorHAnsi"/>
              </w:rPr>
              <w:t>nN</w:t>
            </w:r>
            <w:proofErr w:type="spellEnd"/>
            <w:r w:rsidRPr="00F36D6A">
              <w:rPr>
                <w:rFonts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cstheme="minorHAnsi"/>
              </w:rPr>
              <w:t>odejściowego</w:t>
            </w:r>
            <w:proofErr w:type="spellEnd"/>
            <w:r w:rsidRPr="00F36D6A">
              <w:rPr>
                <w:rFonts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cstheme="minorHAnsi"/>
              </w:rPr>
              <w:t>YAKXs</w:t>
            </w:r>
            <w:proofErr w:type="spellEnd"/>
            <w:r w:rsidRPr="00AD02FC">
              <w:rPr>
                <w:rFonts w:cstheme="minorHAnsi"/>
              </w:rPr>
              <w:t xml:space="preserve">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cstheme="minorHAnsi"/>
              </w:rPr>
              <w:t>ustojem</w:t>
            </w:r>
            <w:proofErr w:type="spellEnd"/>
            <w:r w:rsidRPr="00AD02FC">
              <w:rPr>
                <w:rFonts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cstheme="minorHAnsi"/>
                <w:b/>
                <w:bCs/>
              </w:rPr>
              <w:t>nN</w:t>
            </w:r>
            <w:proofErr w:type="spellEnd"/>
            <w:r w:rsidRPr="00AD02FC">
              <w:rPr>
                <w:rFonts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dobudowy pola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cstheme="minorHAnsi"/>
              </w:rPr>
              <w:t>oszynowaniem</w:t>
            </w:r>
            <w:proofErr w:type="spellEnd"/>
            <w:r w:rsidRPr="00CD226A">
              <w:rPr>
                <w:rFonts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cstheme="minorHAnsi"/>
              </w:rPr>
              <w:t>nN</w:t>
            </w:r>
            <w:proofErr w:type="spellEnd"/>
            <w:r w:rsidRPr="00CD226A">
              <w:rPr>
                <w:rFonts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rozdzielni nN-0,4 </w:t>
            </w:r>
            <w:proofErr w:type="spellStart"/>
            <w:r w:rsidRPr="00AD02FC">
              <w:rPr>
                <w:rFonts w:cstheme="minorHAnsi"/>
              </w:rPr>
              <w:t>kV</w:t>
            </w:r>
            <w:proofErr w:type="spellEnd"/>
            <w:r w:rsidRPr="00AD02FC">
              <w:rPr>
                <w:rFonts w:cstheme="minorHAnsi"/>
              </w:rPr>
              <w:t xml:space="preserve">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z linią </w:t>
            </w:r>
            <w:proofErr w:type="spellStart"/>
            <w:r w:rsidRPr="00AD02FC">
              <w:rPr>
                <w:rFonts w:cstheme="minorHAnsi"/>
              </w:rPr>
              <w:t>nN</w:t>
            </w:r>
            <w:proofErr w:type="spellEnd"/>
            <w:r w:rsidRPr="00AD02FC">
              <w:rPr>
                <w:rFonts w:cstheme="minorHAnsi"/>
              </w:rPr>
              <w:t xml:space="preserve">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proofErr w:type="spellStart"/>
            <w:r w:rsidRPr="00AD02FC">
              <w:rPr>
                <w:rFonts w:cstheme="minorHAnsi"/>
              </w:rPr>
              <w:t>kpl</w:t>
            </w:r>
            <w:proofErr w:type="spellEnd"/>
            <w:r w:rsidRPr="00AD02FC">
              <w:rPr>
                <w:rFonts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cstheme="minorHAnsi"/>
          <w:b/>
          <w:bCs/>
          <w:lang w:eastAsia="x-none"/>
        </w:rPr>
        <w:t>ww</w:t>
      </w:r>
      <w:proofErr w:type="spellEnd"/>
      <w:r w:rsidRPr="00AD02FC">
        <w:rPr>
          <w:rFonts w:cstheme="minorHAnsi"/>
          <w:b/>
          <w:bCs/>
          <w:lang w:eastAsia="x-none"/>
        </w:rPr>
        <w:t xml:space="preserve">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510F0C91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916F80" w:rsidRPr="00AF123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916F80" w:rsidRPr="00AF123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7C75571E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916F80" w:rsidRPr="00AF123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916F80" w:rsidRPr="00AF123C">
        <w:rPr>
          <w:rFonts w:cstheme="minorHAnsi"/>
          <w:b/>
          <w:noProof/>
        </w:rPr>
        <w:t>POST/DYS/OW/GZ/04580/2025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lastRenderedPageBreak/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1934904F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16F80" w:rsidRPr="00AF123C">
        <w:rPr>
          <w:rFonts w:cstheme="minorHAnsi"/>
          <w:noProof/>
          <w:lang w:eastAsia="pl-PL"/>
        </w:rPr>
        <w:t>POST/DYS/OW/GZ/04580/2025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16F80" w:rsidRPr="00AF123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62EDC6D6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916F80" w:rsidRPr="00AF123C">
        <w:rPr>
          <w:rFonts w:cstheme="minorHAnsi"/>
          <w:noProof/>
          <w:lang w:eastAsia="pl-PL"/>
        </w:rPr>
        <w:t>POST/DYS/OW/GZ/04580/2025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916F80" w:rsidRPr="00AF123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0F8BF2DF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916F80" w:rsidRPr="00AF123C">
        <w:rPr>
          <w:rFonts w:cstheme="minorHAnsi"/>
          <w:noProof/>
          <w:lang w:eastAsia="pl-PL"/>
        </w:rPr>
        <w:t>POST/DYS/OW/GZ/04580/2025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916F80" w:rsidRPr="00AF123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6DC60ACB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16F80" w:rsidRPr="00AF123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Wyszków obszar nr R52A: Gmina Brańszczyk, Gmina Długosiodło, Gmina Rząśnik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E200DC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916F80" w:rsidRPr="00AF123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POST/DYS/OW/GZ/04580/2025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166E4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0F60F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D4E36"/>
    <w:rsid w:val="001E7E73"/>
    <w:rsid w:val="001F3242"/>
    <w:rsid w:val="001F3600"/>
    <w:rsid w:val="001F3F20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67531"/>
    <w:rsid w:val="00270752"/>
    <w:rsid w:val="002743D5"/>
    <w:rsid w:val="002768AC"/>
    <w:rsid w:val="00286533"/>
    <w:rsid w:val="002A3129"/>
    <w:rsid w:val="002A48F7"/>
    <w:rsid w:val="002B3D76"/>
    <w:rsid w:val="002B5C62"/>
    <w:rsid w:val="002C470F"/>
    <w:rsid w:val="002C66E0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7D6DF3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16F80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B67D7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4580_zał nr 4, 6, 7, 8, 11 do SWZ.docx</dmsv2BaseFileName>
    <dmsv2BaseDisplayName xmlns="http://schemas.microsoft.com/sharepoint/v3">4580_zał nr 4, 6, 7, 8, 11 do SWZ</dmsv2BaseDisplayName>
    <dmsv2SWPP2ObjectNumber xmlns="http://schemas.microsoft.com/sharepoint/v3">POST/DYS/OW/GZ/04580/2025                         </dmsv2SWPP2ObjectNumber>
    <dmsv2SWPP2SumMD5 xmlns="http://schemas.microsoft.com/sharepoint/v3">7f7dc7b35f8a3be66daaa535b4daf9dd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702108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24022871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JEUP5JKVCYQC-1133723987-21016</_dlc_DocId>
    <_dlc_DocIdUrl xmlns="a19cb1c7-c5c7-46d4-85ae-d83685407bba">
      <Url>https://swpp2.dms.gkpge.pl/sites/41/_layouts/15/DocIdRedir.aspx?ID=JEUP5JKVCYQC-1133723987-21016</Url>
      <Description>JEUP5JKVCYQC-1133723987-21016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E4BA00B-E27D-4C19-9624-0E8583C1CC36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CB1F916-011D-487F-B11B-C91B68040B4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19</Pages>
  <Words>5216</Words>
  <Characters>31298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2025-12-18T12:56:00Z</dcterms:created>
  <dcterms:modified xsi:type="dcterms:W3CDTF">2025-12-18T12:58:00Z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0019ee82-caea-4441-919d-102cc3d3a70c</vt:lpwstr>
  </property>
</Properties>
</file>